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48"/>
          <w:szCs w:val="48"/>
          <w:u w:val="none"/>
          <w:shd w:fill="auto" w:val="clear"/>
          <w:vertAlign w:val="baseline"/>
        </w:rPr>
      </w:pPr>
      <w:r w:rsidDel="00000000" w:rsidR="00000000" w:rsidRPr="00000000">
        <w:rPr>
          <w:rFonts w:ascii="Verdana" w:cs="Verdana" w:eastAsia="Verdana" w:hAnsi="Verdana"/>
          <w:b w:val="1"/>
          <w:sz w:val="48"/>
          <w:szCs w:val="48"/>
          <w:rtl w:val="0"/>
        </w:rPr>
        <w:t xml:space="preserve">Rules of Procedure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Rotterdam Student Alpine Club (RSAC)</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Contents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dt>
      <w:sdtPr>
        <w:id w:val="1612693485"/>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Introduction</w:t>
            </w:r>
          </w:hyperlink>
          <w:hyperlink w:anchor="_gjdgxs">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0j0zll">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Membership</w:t>
            </w:r>
          </w:hyperlink>
          <w:hyperlink w:anchor="_30j0zll">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fob9te">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Management</w:t>
            </w:r>
          </w:hyperlink>
          <w:hyperlink w:anchor="_1fob9te">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2et92p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 Finance</w:t>
            </w:r>
          </w:hyperlink>
          <w:hyperlink w:anchor="_2et92p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tyjcw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 Activities</w:t>
            </w:r>
          </w:hyperlink>
          <w:hyperlink w:anchor="_tyjcw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4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3dy6vkm">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hyperlink>
          <w:hyperlink w:anchor="_3dy6vkm">
            <w:r w:rsidDel="00000000" w:rsidR="00000000" w:rsidRPr="00000000">
              <w:rPr>
                <w:rFonts w:ascii="Verdana" w:cs="Verdana" w:eastAsia="Verdana" w:hAnsi="Verdana"/>
                <w:rtl w:val="0"/>
              </w:rPr>
              <w:t xml:space="preserve">1</w:t>
            </w:r>
          </w:hyperlink>
          <w:hyperlink w:anchor="_3dy6vkm">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Climbing Weekends</w:t>
            </w:r>
          </w:hyperlink>
          <w:hyperlink w:anchor="_3dy6vkm">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1t3h5sf">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 Materials</w:t>
            </w:r>
          </w:hyperlink>
          <w:hyperlink w:anchor="_1t3h5sf">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w:anchor="_4d34og8">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 Training structure</w:t>
            </w:r>
          </w:hyperlink>
          <w:hyperlink w:anchor="_4d34og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br w:type="page"/>
      </w: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These </w:t>
      </w:r>
      <w:r w:rsidDel="00000000" w:rsidR="00000000" w:rsidRPr="00000000">
        <w:rPr>
          <w:rFonts w:ascii="Verdana" w:cs="Verdana" w:eastAsia="Verdana" w:hAnsi="Verdana"/>
          <w:rtl w:val="0"/>
        </w:rPr>
        <w:t xml:space="preserve">rules of procedure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concern the Rotterdam Student Alpine Club and supplement the statutes on a number of topics.</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1 Membership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1.1 Ordinary Members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second</w:t>
      </w:r>
      <w:r w:rsidDel="00000000" w:rsidR="00000000" w:rsidRPr="00000000">
        <w:rPr>
          <w:rFonts w:ascii="Verdana" w:cs="Verdana" w:eastAsia="Verdana" w:hAnsi="Verdana"/>
          <w:rtl w:val="0"/>
        </w:rPr>
        <w:t xml:space="preserve">ary vocational education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MBO), </w:t>
      </w:r>
      <w:r w:rsidDel="00000000" w:rsidR="00000000" w:rsidRPr="00000000">
        <w:rPr>
          <w:rFonts w:ascii="Verdana" w:cs="Verdana" w:eastAsia="Verdana" w:hAnsi="Verdana"/>
          <w:rtl w:val="0"/>
        </w:rPr>
        <w:t xml:space="preserve">university of applied science (HBO)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and/or </w:t>
      </w:r>
      <w:r w:rsidDel="00000000" w:rsidR="00000000" w:rsidRPr="00000000">
        <w:rPr>
          <w:rFonts w:ascii="Verdana" w:cs="Verdana" w:eastAsia="Verdana" w:hAnsi="Verdana"/>
          <w:rtl w:val="0"/>
        </w:rPr>
        <w:t xml:space="preserve">university (WO)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students </w:t>
      </w:r>
      <w:r w:rsidDel="00000000" w:rsidR="00000000" w:rsidRPr="00000000">
        <w:rPr>
          <w:rFonts w:ascii="Verdana" w:cs="Verdana" w:eastAsia="Verdana" w:hAnsi="Verdana"/>
          <w:rtl w:val="0"/>
        </w:rPr>
        <w:t xml:space="preserve">in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Netherlands can become a member.</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become a member, you need a full sports pass from Erasmus Sport</w:t>
      </w:r>
      <w:r w:rsidDel="00000000" w:rsidR="00000000" w:rsidRPr="00000000">
        <w:rPr>
          <w:rFonts w:ascii="Verdana" w:cs="Verdana" w:eastAsia="Verdana" w:hAnsi="Verdana"/>
          <w:b w:val="0"/>
          <w:i w:val="0"/>
          <w:smallCaps w:val="0"/>
          <w:strike w:val="0"/>
          <w:sz w:val="20"/>
          <w:szCs w:val="20"/>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full sports pass should have access to all the sport classes at Erasmus Sport, but does not need to have access to the fitness.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1.2 Extraordinary Members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There are three types of extraordinary members:</w:t>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Instructors and trainers in training.</w:t>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Active instructors and trainers.</w:t>
      </w:r>
    </w:p>
    <w:p w:rsidR="00000000" w:rsidDel="00000000" w:rsidP="00000000" w:rsidRDefault="00000000" w:rsidRPr="00000000" w14:paraId="0000002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Members who are particularly committed to the association.</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Instructors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training</w:t>
      </w:r>
      <w:r w:rsidDel="00000000" w:rsidR="00000000" w:rsidRPr="00000000">
        <w:rPr>
          <w:rFonts w:ascii="Verdana" w:cs="Verdana" w:eastAsia="Verdana" w:hAnsi="Verdana"/>
          <w:rtl w:val="0"/>
        </w:rPr>
        <w:t xml:space="preserve"> who go along as an instructor in training on climbing weekends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get 50% off the</w:t>
      </w:r>
      <w:r w:rsidDel="00000000" w:rsidR="00000000" w:rsidRPr="00000000">
        <w:rPr>
          <w:rFonts w:ascii="Verdana" w:cs="Verdana" w:eastAsia="Verdana" w:hAnsi="Verdana"/>
          <w:rtl w:val="0"/>
        </w:rPr>
        <w:t xml:space="preserve"> price of climbing weekends.</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Instructors who go on climbing weekends as an instructor receive a 100% discount on the price of climbing weekends.</w:t>
      </w:r>
    </w:p>
    <w:p w:rsidR="00000000" w:rsidDel="00000000" w:rsidP="00000000" w:rsidRDefault="00000000" w:rsidRPr="00000000" w14:paraId="00000024">
      <w:pPr>
        <w:numPr>
          <w:ilvl w:val="0"/>
          <w:numId w:val="6"/>
        </w:numPr>
        <w:spacing w:line="276" w:lineRule="auto"/>
        <w:ind w:left="720" w:hanging="360"/>
        <w:rPr>
          <w:rFonts w:ascii="Verdana" w:cs="Verdana" w:eastAsia="Verdana" w:hAnsi="Verdana"/>
          <w:sz w:val="18"/>
          <w:szCs w:val="18"/>
        </w:rPr>
      </w:pPr>
      <w:r w:rsidDel="00000000" w:rsidR="00000000" w:rsidRPr="00000000">
        <w:rPr>
          <w:rFonts w:ascii="Verdana" w:cs="Verdana" w:eastAsia="Verdana" w:hAnsi="Verdana"/>
          <w:rtl w:val="0"/>
        </w:rPr>
        <w:t xml:space="preserve">Instructors who do not wish to participate in the regular climbing evenings and activities can be registered under extraordinary membership, nullifying their requirement to pay a contribution fee, while retaining the benefits associated with instructors.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Instructors who do want regular climbing evenings and activities can become regular members, even if they are no longer students. They are still obliged to have an Erasmus Sport pass.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1.3 Honorary Members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Those who, because of their extraordinary services rendered to the association, or because of their special contributions to the promotion of climbing</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mountaineering in general, have been appointed as such by the members' meeting on the proposal of the board or of five or more members.</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honorary members have access to the members' meeting. They have no right to vote there.</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Honorary members do not pay a contribution.</w:t>
      </w:r>
    </w:p>
    <w:p w:rsidR="00000000" w:rsidDel="00000000" w:rsidP="00000000" w:rsidRDefault="00000000" w:rsidRPr="00000000" w14:paraId="000000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honorary membership can end in the manners indicated in Article 8 of the </w:t>
      </w:r>
      <w:r w:rsidDel="00000000" w:rsidR="00000000" w:rsidRPr="00000000">
        <w:rPr>
          <w:rFonts w:ascii="Verdana" w:cs="Verdana" w:eastAsia="Verdana" w:hAnsi="Verdana"/>
          <w:rtl w:val="0"/>
        </w:rPr>
        <w:t xml:space="preserve">statutes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for the </w:t>
      </w:r>
      <w:r w:rsidDel="00000000" w:rsidR="00000000" w:rsidRPr="00000000">
        <w:rPr>
          <w:rFonts w:ascii="Verdana" w:cs="Verdana" w:eastAsia="Verdana" w:hAnsi="Verdana"/>
          <w:rtl w:val="0"/>
        </w:rPr>
        <w:t xml:space="preserve">termination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membership.</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1.4 Alumni Members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Members who were RSAC members during their studies, but are no longer studying.</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alumni </w:t>
      </w:r>
      <w:r w:rsidDel="00000000" w:rsidR="00000000" w:rsidRPr="00000000">
        <w:rPr>
          <w:rFonts w:ascii="Verdana" w:cs="Verdana" w:eastAsia="Verdana" w:hAnsi="Verdana"/>
          <w:rtl w:val="0"/>
        </w:rPr>
        <w:t xml:space="preserve">pays half of the membership fees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 alumni does not have to purchase a sports pass.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An alumni may participate in the following types of activities:</w:t>
      </w:r>
    </w:p>
    <w:p w:rsidR="00000000" w:rsidDel="00000000" w:rsidP="00000000" w:rsidRDefault="00000000" w:rsidRPr="00000000" w14:paraId="0000003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climbing weekends</w:t>
      </w:r>
    </w:p>
    <w:p w:rsidR="00000000" w:rsidDel="00000000" w:rsidP="00000000" w:rsidRDefault="00000000" w:rsidRPr="00000000" w14:paraId="0000003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Dies</w:t>
      </w:r>
    </w:p>
    <w:p w:rsidR="00000000" w:rsidDel="00000000" w:rsidP="00000000" w:rsidRDefault="00000000" w:rsidRPr="00000000" w14:paraId="0000003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general meeting of members</w:t>
      </w:r>
    </w:p>
    <w:p w:rsidR="00000000" w:rsidDel="00000000" w:rsidP="00000000" w:rsidRDefault="00000000" w:rsidRPr="00000000" w14:paraId="0000003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end of year bbq</w:t>
      </w:r>
    </w:p>
    <w:p w:rsidR="00000000" w:rsidDel="00000000" w:rsidP="00000000" w:rsidRDefault="00000000" w:rsidRPr="00000000" w14:paraId="0000003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the courses, only if there is room left</w:t>
      </w:r>
    </w:p>
    <w:p w:rsidR="00000000" w:rsidDel="00000000" w:rsidP="00000000" w:rsidRDefault="00000000" w:rsidRPr="00000000" w14:paraId="0000003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alumni drinks</w:t>
      </w:r>
    </w:p>
    <w:p w:rsidR="00000000" w:rsidDel="00000000" w:rsidP="00000000" w:rsidRDefault="00000000" w:rsidRPr="00000000" w14:paraId="0000003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other alumni-oriented activities</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An alumni who wants to join a climbing weekend must be "Outdoor Lead Climbing Single Pitch" (OV-SP) certified.</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An alumni may not be a member of a committee with the exception of the RvA and the audit committee.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b w:val="1"/>
        </w:rPr>
      </w:pPr>
      <w:r w:rsidDel="00000000" w:rsidR="00000000" w:rsidRPr="00000000">
        <w:rPr>
          <w:rFonts w:ascii="Verdana" w:cs="Verdana" w:eastAsia="Verdana" w:hAnsi="Verdana"/>
          <w:b w:val="1"/>
          <w:rtl w:val="0"/>
        </w:rPr>
        <w:t xml:space="preserve">1.5 Contribution</w:t>
      </w:r>
    </w:p>
    <w:p w:rsidR="00000000" w:rsidDel="00000000" w:rsidP="00000000" w:rsidRDefault="00000000" w:rsidRPr="00000000" w14:paraId="0000003D">
      <w:pPr>
        <w:jc w:val="both"/>
        <w:rPr>
          <w:rFonts w:ascii="Verdana" w:cs="Verdana" w:eastAsia="Verdana" w:hAnsi="Verdana"/>
        </w:rPr>
      </w:pPr>
      <w:r w:rsidDel="00000000" w:rsidR="00000000" w:rsidRPr="00000000">
        <w:rPr>
          <w:rFonts w:ascii="Verdana" w:cs="Verdana" w:eastAsia="Verdana" w:hAnsi="Verdana"/>
          <w:rtl w:val="0"/>
        </w:rPr>
        <w:t xml:space="preserve">The contribution that members have to pay the following academic year is determined</w:t>
      </w:r>
    </w:p>
    <w:p w:rsidR="00000000" w:rsidDel="00000000" w:rsidP="00000000" w:rsidRDefault="00000000" w:rsidRPr="00000000" w14:paraId="0000003E">
      <w:pPr>
        <w:jc w:val="both"/>
        <w:rPr>
          <w:rFonts w:ascii="Verdana" w:cs="Verdana" w:eastAsia="Verdana" w:hAnsi="Verdana"/>
        </w:rPr>
      </w:pPr>
      <w:r w:rsidDel="00000000" w:rsidR="00000000" w:rsidRPr="00000000">
        <w:rPr>
          <w:rFonts w:ascii="Verdana" w:cs="Verdana" w:eastAsia="Verdana" w:hAnsi="Verdana"/>
          <w:rtl w:val="0"/>
        </w:rPr>
        <w:t xml:space="preserve">annually by the board and presented on the GMM in the second half of the academic year. The board is allowed to change (increase or decrease) the yearly contribution by a maximum of 10% of the current year’s contribution. A change in contribution larger than this has to be approved with a voting during a GMM, where at least 2⁄3 of the votes should be in favor of the proposal.</w:t>
      </w:r>
    </w:p>
    <w:p w:rsidR="00000000" w:rsidDel="00000000" w:rsidP="00000000" w:rsidRDefault="00000000" w:rsidRPr="00000000" w14:paraId="0000003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rPr>
      </w:pPr>
      <w:r w:rsidDel="00000000" w:rsidR="00000000" w:rsidRPr="00000000">
        <w:rPr>
          <w:rFonts w:ascii="Verdana" w:cs="Verdana" w:eastAsia="Verdana" w:hAnsi="Verdana"/>
          <w:rtl w:val="0"/>
        </w:rPr>
        <w:t xml:space="preserve">On the 1st of February the membership fee is halved for the remainder of the financial year.</w:t>
      </w:r>
    </w:p>
    <w:p w:rsidR="00000000" w:rsidDel="00000000" w:rsidP="00000000" w:rsidRDefault="00000000" w:rsidRPr="00000000" w14:paraId="0000004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rPr>
      </w:pPr>
      <w:r w:rsidDel="00000000" w:rsidR="00000000" w:rsidRPr="00000000">
        <w:rPr>
          <w:rFonts w:ascii="Verdana" w:cs="Verdana" w:eastAsia="Verdana" w:hAnsi="Verdana"/>
          <w:rtl w:val="0"/>
        </w:rPr>
        <w:t xml:space="preserve">The contribution for 2024-2025 is 30 euros per year for regular members.</w:t>
      </w:r>
    </w:p>
    <w:p w:rsidR="00000000" w:rsidDel="00000000" w:rsidP="00000000" w:rsidRDefault="00000000" w:rsidRPr="00000000" w14:paraId="00000043">
      <w:pPr>
        <w:jc w:val="both"/>
        <w:rPr>
          <w:rFonts w:ascii="Verdana" w:cs="Verdana" w:eastAsia="Verdana" w:hAnsi="Verdana"/>
        </w:rPr>
      </w:pPr>
      <w:r w:rsidDel="00000000" w:rsidR="00000000" w:rsidRPr="00000000">
        <w:rPr>
          <w:rFonts w:ascii="Verdana" w:cs="Verdana" w:eastAsia="Verdana" w:hAnsi="Verdana"/>
          <w:rtl w:val="0"/>
        </w:rPr>
        <w:t xml:space="preserve">The contribution for 2025-2026 is 35 euros per year for regular members.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1.6 Termination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membership</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Termination of membership by a member can only take place towards the end of an association year and with due observance of a notice period of four weeks. Termination is only possible by making this known in writing to the Secretary.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1.7 Association year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membership year runs from September 1 to August 31.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1.8 Removal from Membership</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member does not comply with the statutes and internal regulations, a member can be expelled as such.</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member does not comply with the general decency rules, this may constitute grounds for expulsion.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1.9 Enrollment</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Registration as a member takes place by filling in the registration form. After which the member has committed to paying the contribution. If the registration requirements are not met, someone is not registered.</w:t>
      </w:r>
      <w:r w:rsidDel="00000000" w:rsidR="00000000" w:rsidRPr="00000000">
        <w:rPr>
          <w:rtl w:val="0"/>
        </w:rPr>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br w:type="page"/>
      </w: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2 Management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2.1 Duties of the RSAC Board</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is responsible for managing the association. 'Management' can be understood to mean everything that is necessary for the association to function properly internally and externally, in view of its objective and social activities.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of the association consists of at least three and at most seven persons, the board members are appointed from among the members by the general meeting of members.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chairman, secretary, treasurer and other functioning board members form the board.</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General Assembly of Members (ALV) appoints the board members. The members of the board are elected by function.</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board decides in all matters and situations that are not covered by the articles of association, the internal regulations and GMM and which require a decision in the short term.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board consists of the following roles and tasks (2.1.2 to 2.1.7):</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2.1.2 The chairman:</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Has the general management of the association;</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Represents the association externally;</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Leads the board;</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Ensures a good division of tasks;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Stimulates and supervises the performance of tasks;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Leads meetings;</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Close agreements (</w:t>
      </w:r>
      <w:r w:rsidDel="00000000" w:rsidR="00000000" w:rsidRPr="00000000">
        <w:rPr>
          <w:rFonts w:ascii="Verdana" w:cs="Verdana" w:eastAsia="Verdana" w:hAnsi="Verdana"/>
          <w:rtl w:val="0"/>
        </w:rPr>
        <w:t xml:space="preserve">e.g. with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sponsors, and possibly paid workers such as mountain guides to be hired externally); he/she is only </w:t>
      </w:r>
      <w:r w:rsidDel="00000000" w:rsidR="00000000" w:rsidRPr="00000000">
        <w:rPr>
          <w:rFonts w:ascii="Verdana" w:cs="Verdana" w:eastAsia="Verdana" w:hAnsi="Verdana"/>
          <w:rtl w:val="0"/>
        </w:rPr>
        <w:t xml:space="preserve">authorised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do so together with one or more other board members.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Maintains contacts with other SACs, NSAC, </w:t>
      </w:r>
      <w:r w:rsidDel="00000000" w:rsidR="00000000" w:rsidRPr="00000000">
        <w:rPr>
          <w:rFonts w:ascii="Verdana" w:cs="Verdana" w:eastAsia="Verdana" w:hAnsi="Verdana"/>
          <w:rtl w:val="0"/>
        </w:rPr>
        <w:t xml:space="preserve">NKBV, and Erasmus Sport through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attending meetings and other occasions.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2.1.3 The Secretary:</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Organises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schedules and arranges board meetings;</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Takes minutes </w:t>
      </w:r>
      <w:r w:rsidDel="00000000" w:rsidR="00000000" w:rsidRPr="00000000">
        <w:rPr>
          <w:rFonts w:ascii="Verdana" w:cs="Verdana" w:eastAsia="Verdana" w:hAnsi="Verdana"/>
          <w:rtl w:val="0"/>
        </w:rPr>
        <w:t xml:space="preserve">of</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meetings;</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Processes and manages the mail and the archive;</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responsible for the membership administration;</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the general </w:t>
      </w:r>
      <w:r w:rsidDel="00000000" w:rsidR="00000000" w:rsidRPr="00000000">
        <w:rPr>
          <w:rFonts w:ascii="Verdana" w:cs="Verdana" w:eastAsia="Verdana" w:hAnsi="Verdana"/>
          <w:rtl w:val="0"/>
        </w:rPr>
        <w:t xml:space="preserve">contact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the RSAC.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2.1.4 The Treasurer:</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w:t>
      </w:r>
      <w:r w:rsidDel="00000000" w:rsidR="00000000" w:rsidRPr="00000000">
        <w:rPr>
          <w:rFonts w:ascii="Verdana" w:cs="Verdana" w:eastAsia="Verdana" w:hAnsi="Verdana"/>
          <w:rtl w:val="0"/>
        </w:rPr>
        <w:t xml:space="preserve">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financial policy;</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Draws up the multi-year and annual budget;</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Prepares financial statements and annual reports;</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Manages finances;</w:t>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Sets the budget for committees and monitors their budgets;</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Coordinates the financial administration;</w:t>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Coordinates the contribution collection;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2.1.5 The Climbing Commissioner</w:t>
      </w:r>
      <w:r w:rsidDel="00000000" w:rsidR="00000000" w:rsidRPr="00000000">
        <w:rPr>
          <w:rFonts w:ascii="Verdana" w:cs="Verdana" w:eastAsia="Verdana" w:hAnsi="Verdana"/>
          <w:i w:val="1"/>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Organises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coordinates the climbing weekends;</w:t>
      </w:r>
    </w:p>
    <w:p w:rsidR="00000000" w:rsidDel="00000000" w:rsidP="00000000" w:rsidRDefault="00000000" w:rsidRPr="00000000" w14:paraId="000000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Collects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wishes and plans of members;</w:t>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Recruits, advises, guides and sends instructors, trainers and possibly coaches;</w:t>
      </w:r>
    </w:p>
    <w:p w:rsidR="00000000" w:rsidDel="00000000" w:rsidP="00000000" w:rsidRDefault="00000000" w:rsidRPr="00000000" w14:paraId="0000007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manages climbing equipment during weekends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Coordinates material management;</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Organises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coordinates the materials control;</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manages the material security folder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2.1.7 Training coordinator (function general board member):</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Organises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coordinates the training and courses;</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Keep training structure up to date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1"/>
        </w:rPr>
      </w:pPr>
      <w:r w:rsidDel="00000000" w:rsidR="00000000" w:rsidRPr="00000000">
        <w:rPr>
          <w:rFonts w:ascii="Verdana" w:cs="Verdana" w:eastAsia="Verdana" w:hAnsi="Verdana"/>
          <w:i w:val="1"/>
          <w:rtl w:val="0"/>
        </w:rPr>
        <w:t xml:space="preserve">2.1.8 The Marketing Commissioner:</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Recruiting and retaining sponsors;</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designing and selling merchandise;</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Promotion of activities;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improve online presence;</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Keeping track of the newsletter;</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2.2 Committees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2.2.1 The activities committee (ActCie):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Organises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social activities that are not related to climbing</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1"/>
        </w:rPr>
      </w:pPr>
      <w:r w:rsidDel="00000000" w:rsidR="00000000" w:rsidRPr="00000000">
        <w:rPr>
          <w:rFonts w:ascii="Verdana" w:cs="Verdana" w:eastAsia="Verdana" w:hAnsi="Verdana"/>
          <w:i w:val="1"/>
          <w:rtl w:val="0"/>
        </w:rPr>
        <w:t xml:space="preserve">2.2.2. The climbing committee (KlimCo):</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Organises the climbing weekends together with the climbing commissioner;</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Organises training, competitions, and other climbing related activities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1"/>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2.2.</w:t>
      </w:r>
      <w:r w:rsidDel="00000000" w:rsidR="00000000" w:rsidRPr="00000000">
        <w:rPr>
          <w:rFonts w:ascii="Verdana" w:cs="Verdana" w:eastAsia="Verdana" w:hAnsi="Verdana"/>
          <w:i w:val="1"/>
          <w:rtl w:val="0"/>
        </w:rPr>
        <w:t xml:space="preserve">3. Council of Advisors (RvA):</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rPr>
      </w:pPr>
      <w:r w:rsidDel="00000000" w:rsidR="00000000" w:rsidRPr="00000000">
        <w:rPr>
          <w:rFonts w:ascii="Verdana" w:cs="Verdana" w:eastAsia="Verdana" w:hAnsi="Verdana"/>
          <w:rtl w:val="0"/>
        </w:rPr>
        <w:t xml:space="preserve">Provide solicited and unsolicited advice to the board and the general members meeting;</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rPr>
      </w:pPr>
      <w:r w:rsidDel="00000000" w:rsidR="00000000" w:rsidRPr="00000000">
        <w:rPr>
          <w:rFonts w:ascii="Verdana" w:cs="Verdana" w:eastAsia="Verdana" w:hAnsi="Verdana"/>
          <w:rtl w:val="0"/>
        </w:rPr>
        <w:t xml:space="preserve">Consists of former board, former members, honorary members and other persons who can provide the RSAC with sound advice on the basis of personal merits;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New members are elected by the board;</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rPr>
      </w:pPr>
      <w:r w:rsidDel="00000000" w:rsidR="00000000" w:rsidRPr="00000000">
        <w:rPr>
          <w:rFonts w:ascii="Verdana" w:cs="Verdana" w:eastAsia="Verdana" w:hAnsi="Verdana"/>
          <w:rtl w:val="0"/>
        </w:rPr>
        <w:t xml:space="preserve">The RvA has an advisory role and therefore has no special voting rights or power within the association;</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rPr>
      </w:pPr>
      <w:r w:rsidDel="00000000" w:rsidR="00000000" w:rsidRPr="00000000">
        <w:rPr>
          <w:rFonts w:ascii="Verdana" w:cs="Verdana" w:eastAsia="Verdana" w:hAnsi="Verdana"/>
          <w:rtl w:val="0"/>
        </w:rPr>
        <w:t xml:space="preserve">RvA membership does not affect a member's individual voting rights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 RvA member can be expelled from the RvA if both a majority of the RvA and a majority of the board vote in favour.</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u w:val="none"/>
        </w:rPr>
      </w:pPr>
      <w:r w:rsidDel="00000000" w:rsidR="00000000" w:rsidRPr="00000000">
        <w:rPr>
          <w:rFonts w:ascii="Verdana" w:cs="Verdana" w:eastAsia="Verdana" w:hAnsi="Verdana"/>
          <w:rtl w:val="0"/>
        </w:rPr>
        <w:t xml:space="preserve">A RvA member can resign by notifying the chairman of the board.</w:t>
      </w:r>
      <w:r w:rsidDel="00000000" w:rsidR="00000000" w:rsidRPr="00000000">
        <w:rPr>
          <w:rtl w:val="0"/>
        </w:rPr>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3 Finance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3.1 Daily Finances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Daily RSAC finances are handled by the Treasurer.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3.2 Financial Control Commission</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committee of at least 2 persons, who may not be part of </w:t>
      </w:r>
      <w:r w:rsidDel="00000000" w:rsidR="00000000" w:rsidRPr="00000000">
        <w:rPr>
          <w:rFonts w:ascii="Verdana" w:cs="Verdana" w:eastAsia="Verdana" w:hAnsi="Verdana"/>
          <w:rtl w:val="0"/>
        </w:rPr>
        <w:t xml:space="preserve">the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board, and are appointed annually by the members' meeting, examines the annual accounts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and reports on its findings at the annual meeting.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bookmarkStart w:colFirst="0" w:colLast="0" w:name="_tyjcwt" w:id="4"/>
      <w:bookmarkEnd w:id="4"/>
      <w:r w:rsidDel="00000000" w:rsidR="00000000" w:rsidRPr="00000000">
        <w:br w:type="page"/>
      </w: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4 Activities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4.1 Climbing activity definition: all</w:t>
      </w:r>
      <w:r w:rsidDel="00000000" w:rsidR="00000000" w:rsidRPr="00000000">
        <w:rPr>
          <w:rFonts w:ascii="Verdana" w:cs="Verdana" w:eastAsia="Verdana" w:hAnsi="Verdana"/>
          <w:rtl w:val="0"/>
        </w:rPr>
        <w:t xml:space="preserve"> activities where the main objective is climbing or bouldering</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4.2 The RSAC cannot be held responsible for damage to private property during an RSAC activity.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20"/>
          <w:szCs w:val="20"/>
          <w:u w:val="none"/>
          <w:shd w:fill="auto" w:val="clear"/>
          <w:vertAlign w:val="baseline"/>
        </w:rPr>
      </w:pPr>
      <w:bookmarkStart w:colFirst="0" w:colLast="0" w:name="_3dy6vkm" w:id="5"/>
      <w:bookmarkEnd w:id="5"/>
      <w:r w:rsidDel="00000000" w:rsidR="00000000" w:rsidRPr="00000000">
        <w:rPr>
          <w:rtl w:val="0"/>
        </w:rPr>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4.</w:t>
      </w:r>
      <w:r w:rsidDel="00000000" w:rsidR="00000000" w:rsidRPr="00000000">
        <w:rPr>
          <w:rFonts w:ascii="Verdana" w:cs="Verdana" w:eastAsia="Verdana" w:hAnsi="Verdana"/>
          <w:b w:val="1"/>
          <w:sz w:val="26"/>
          <w:szCs w:val="26"/>
          <w:rtl w:val="0"/>
        </w:rPr>
        <w:t xml:space="preserve">1</w:t>
      </w: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 Climbing Weekends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Climbing Weekend are weekends </w:t>
      </w:r>
      <w:r w:rsidDel="00000000" w:rsidR="00000000" w:rsidRPr="00000000">
        <w:rPr>
          <w:rFonts w:ascii="Verdana" w:cs="Verdana" w:eastAsia="Verdana" w:hAnsi="Verdana"/>
          <w:rtl w:val="0"/>
        </w:rPr>
        <w:t xml:space="preserve">organised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by the RSAC and its climbing activities.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rtl w:val="0"/>
        </w:rPr>
        <w:t xml:space="preserve">2</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Climbing weekends are coordinated and </w:t>
      </w:r>
      <w:r w:rsidDel="00000000" w:rsidR="00000000" w:rsidRPr="00000000">
        <w:rPr>
          <w:rFonts w:ascii="Verdana" w:cs="Verdana" w:eastAsia="Verdana" w:hAnsi="Verdana"/>
          <w:rtl w:val="0"/>
        </w:rPr>
        <w:t xml:space="preserve">organised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by the climbing commissioner. Or a replacement is arranged and appointed by the climb commissioner.</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rtl w:val="0"/>
        </w:rPr>
        <w:t xml:space="preserve">3</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Climbing weekends are </w:t>
      </w:r>
      <w:r w:rsidDel="00000000" w:rsidR="00000000" w:rsidRPr="00000000">
        <w:rPr>
          <w:rFonts w:ascii="Verdana" w:cs="Verdana" w:eastAsia="Verdana" w:hAnsi="Verdana"/>
          <w:rtl w:val="0"/>
        </w:rPr>
        <w:t xml:space="preserve">organised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rtl w:val="0"/>
        </w:rPr>
        <w:t xml:space="preserve">against cost price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principle, the total costs are divided equally among the participants.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rtl w:val="0"/>
        </w:rPr>
        <w:t xml:space="preserve">4</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RSAC requires that everyone who goes on an RSAC climbing weekend has NKBV travel insurance with coverage of </w:t>
      </w:r>
      <w:r w:rsidDel="00000000" w:rsidR="00000000" w:rsidRPr="00000000">
        <w:rPr>
          <w:rFonts w:ascii="Verdana" w:cs="Verdana" w:eastAsia="Verdana" w:hAnsi="Verdana"/>
          <w:rtl w:val="0"/>
        </w:rPr>
        <w:t xml:space="preserve">mountaineering accidents or comparable insurance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rPr>
          <w:rFonts w:ascii="Verdana" w:cs="Verdana" w:eastAsia="Verdana" w:hAnsi="Verdana"/>
          <w:rtl w:val="0"/>
        </w:rPr>
        <w:t xml:space="preserve">1</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If, after a weekend, 5 euros or more has been paid too much per paying participant, every member who has been along and is entitled to this will receive this entire overpaid amount back. If there is a shortfall of </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euros or more per person on the bill for a weekend, the participants must top up this amount to make the bill correct.</w:t>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Verdana" w:cs="Verdana" w:eastAsia="Verdana" w:hAnsi="Verdana"/>
          <w:b w:val="1"/>
          <w:i w:val="0"/>
          <w:smallCaps w:val="0"/>
          <w:strike w:val="0"/>
          <w:color w:val="000000"/>
          <w:sz w:val="28"/>
          <w:szCs w:val="28"/>
          <w:u w:val="none"/>
          <w:shd w:fill="auto" w:val="clear"/>
          <w:vertAlign w:val="baseline"/>
        </w:rPr>
      </w:pPr>
      <w:bookmarkStart w:colFirst="0" w:colLast="0" w:name="_1t3h5sf" w:id="6"/>
      <w:bookmarkEnd w:id="6"/>
      <w:r w:rsidDel="00000000" w:rsidR="00000000" w:rsidRPr="00000000">
        <w:br w:type="page"/>
      </w: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5 Materials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5.1 The RSAC has a materials depot which is managed by the Climb Commissioner. The climbing commissioner can, in consultation, nominate this task to another (board) member.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5.2 The RSAC materials are initially only</w:t>
      </w:r>
      <w:r w:rsidDel="00000000" w:rsidR="00000000" w:rsidRPr="00000000">
        <w:rPr>
          <w:rFonts w:ascii="Verdana" w:cs="Verdana" w:eastAsia="Verdana" w:hAnsi="Verdana"/>
          <w:rtl w:val="0"/>
        </w:rPr>
        <w:t xml:space="preserve"> intended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participate in RSAC climbing activities.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w:t>
      </w:r>
      <w:r w:rsidDel="00000000" w:rsidR="00000000" w:rsidRPr="00000000">
        <w:rPr>
          <w:rFonts w:ascii="Verdana" w:cs="Verdana" w:eastAsia="Verdana" w:hAnsi="Verdana"/>
          <w:rtl w:val="0"/>
        </w:rPr>
        <w:t xml:space="preserve">3</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status of all materials is recorded by the materials coordinator in the materials (safety) book.</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3366ff"/>
          <w:sz w:val="28"/>
          <w:szCs w:val="28"/>
          <w:u w:val="none"/>
          <w:shd w:fill="auto" w:val="clear"/>
          <w:vertAlign w:val="baseline"/>
        </w:rPr>
      </w:pPr>
      <w:r w:rsidDel="00000000" w:rsidR="00000000" w:rsidRPr="00000000">
        <w:rPr>
          <w:rFonts w:ascii="Verdana" w:cs="Verdana" w:eastAsia="Verdana" w:hAnsi="Verdana"/>
          <w:b w:val="1"/>
          <w:i w:val="0"/>
          <w:smallCaps w:val="0"/>
          <w:strike w:val="0"/>
          <w:color w:val="3366ff"/>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Verdana" w:cs="Verdana" w:eastAsia="Verdana" w:hAnsi="Verdana"/>
          <w:b w:val="1"/>
          <w:i w:val="0"/>
          <w:smallCaps w:val="0"/>
          <w:strike w:val="0"/>
          <w:color w:val="000000"/>
          <w:sz w:val="28"/>
          <w:szCs w:val="28"/>
          <w:u w:val="none"/>
          <w:shd w:fill="auto" w:val="clear"/>
          <w:vertAlign w:val="baseline"/>
        </w:rPr>
      </w:pPr>
      <w:bookmarkStart w:colFirst="0" w:colLast="0" w:name="_4d34og8" w:id="7"/>
      <w:bookmarkEnd w:id="7"/>
      <w:r w:rsidDel="00000000" w:rsidR="00000000" w:rsidRPr="00000000">
        <w:br w:type="page"/>
      </w: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6 Training structure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RSAC does not have its own training structure. But follow the training structure as conducted by the NKBV. The only exception to this is the Indoor Toprope certification </w:t>
      </w:r>
      <w:r w:rsidDel="00000000" w:rsidR="00000000" w:rsidRPr="00000000">
        <w:rPr>
          <w:rFonts w:ascii="Verdana" w:cs="Verdana" w:eastAsia="Verdana" w:hAnsi="Verdana"/>
          <w:rtl w:val="0"/>
        </w:rPr>
        <w:t xml:space="preserve">accepted the Indoor Toprope certification from Branchevereniging Klimsport.</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first goal is that members can (learn to) climb in a safe and thoughtful way. The second goal is to train members to become instructors so that they can later train other members.</w:t>
      </w:r>
    </w:p>
    <w:sectPr>
      <w:headerReference r:id="rId6" w:type="default"/>
      <w:headerReference r:id="rId7" w:type="first"/>
      <w:headerReference r:id="rId8" w:type="even"/>
      <w:footerReference r:id="rId9" w:type="default"/>
      <w:footerReference r:id="rId10" w:type="even"/>
      <w:pgSz w:h="16838" w:w="11906" w:orient="portrait"/>
      <w:pgMar w:bottom="1417" w:top="179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DISCLAIMER: this translated version of the privacy statement is provided as a service, however if there are any differences between this document and the Dutch version, the Dutch version is the authoritative source.</w:t>
    </w:r>
    <w:r w:rsidDel="00000000" w:rsidR="00000000" w:rsidRPr="00000000">
      <w:drawing>
        <wp:anchor allowOverlap="1" behindDoc="0" distB="0" distT="0" distL="114300" distR="114300" hidden="0" layoutInCell="1" locked="0" relativeHeight="0" simplePos="0">
          <wp:simplePos x="0" y="0"/>
          <wp:positionH relativeFrom="column">
            <wp:posOffset>5048250</wp:posOffset>
          </wp:positionH>
          <wp:positionV relativeFrom="paragraph">
            <wp:posOffset>238125</wp:posOffset>
          </wp:positionV>
          <wp:extent cx="1105217" cy="1105218"/>
          <wp:effectExtent b="0" l="0" r="0" t="0"/>
          <wp:wrapNone/>
          <wp:docPr id="1" name="image1.png"/>
          <a:graphic>
            <a:graphicData uri="http://schemas.openxmlformats.org/drawingml/2006/picture">
              <pic:pic>
                <pic:nvPicPr>
                  <pic:cNvPr id="0" name="image1.png"/>
                  <pic:cNvPicPr preferRelativeResize="0"/>
                </pic:nvPicPr>
                <pic:blipFill>
                  <a:blip r:embed="rId1"/>
                  <a:srcRect b="0" l="11515" r="11515" t="0"/>
                  <a:stretch>
                    <a:fillRect/>
                  </a:stretch>
                </pic:blipFill>
                <pic:spPr>
                  <a:xfrm>
                    <a:off x="0" y="0"/>
                    <a:ext cx="1105217" cy="1105218"/>
                  </a:xfrm>
                  <a:prstGeom prst="rect"/>
                  <a:ln/>
                </pic:spPr>
              </pic:pic>
            </a:graphicData>
          </a:graphic>
        </wp:anchor>
      </w:drawing>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Rotterdam Student Alpine Club</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